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76FF" w14:textId="77777777" w:rsidR="00F16CA8" w:rsidRPr="00FF35D3" w:rsidRDefault="00F16CA8" w:rsidP="00F16CA8">
      <w:pPr>
        <w:rPr>
          <w:rFonts w:ascii="Cambria" w:hAnsi="Cambria" w:cs="Arial"/>
          <w:b/>
        </w:rPr>
      </w:pPr>
    </w:p>
    <w:p w14:paraId="0E99502A" w14:textId="39CBE9FF" w:rsidR="00A64A1D" w:rsidRPr="00FF35D3" w:rsidRDefault="00446762" w:rsidP="00A64A1D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56192" behindDoc="1" locked="0" layoutInCell="1" allowOverlap="1" wp14:anchorId="4D304796" wp14:editId="54F411F0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0" t="0" r="0" b="0"/>
            <wp:wrapTight wrapText="bothSides">
              <wp:wrapPolygon edited="0">
                <wp:start x="0" y="0"/>
                <wp:lineTo x="0" y="20834"/>
                <wp:lineTo x="20453" y="20834"/>
                <wp:lineTo x="20453" y="0"/>
                <wp:lineTo x="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50DC3" w14:textId="77777777" w:rsidR="00A64A1D" w:rsidRPr="00FF35D3" w:rsidRDefault="00A64A1D" w:rsidP="00A64A1D">
      <w:pPr>
        <w:rPr>
          <w:rFonts w:ascii="Cambria" w:hAnsi="Cambria" w:cs="Arial"/>
          <w:b/>
        </w:rPr>
      </w:pPr>
    </w:p>
    <w:p w14:paraId="13E14A84" w14:textId="77777777" w:rsidR="00F16CA8" w:rsidRDefault="00F16CA8" w:rsidP="00A64A1D">
      <w:pPr>
        <w:rPr>
          <w:rFonts w:ascii="Cambria" w:hAnsi="Cambria" w:cs="Arial"/>
          <w:b/>
        </w:rPr>
      </w:pPr>
    </w:p>
    <w:p w14:paraId="190DB5A7" w14:textId="50C4403D" w:rsidR="00A64A1D" w:rsidRPr="00FF35D3" w:rsidRDefault="00A64A1D" w:rsidP="00A64A1D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REPUBLIKA HRVATSKA</w:t>
      </w:r>
    </w:p>
    <w:p w14:paraId="3DFE89E8" w14:textId="1F487562" w:rsidR="00A64A1D" w:rsidRPr="00FF35D3" w:rsidRDefault="00A64A1D" w:rsidP="00A64A1D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ZADARSKA ŽUPANIJA</w:t>
      </w:r>
    </w:p>
    <w:p w14:paraId="68FD52A2" w14:textId="77777777" w:rsidR="00A64A1D" w:rsidRPr="00FF35D3" w:rsidRDefault="00446762" w:rsidP="00A64A1D">
      <w:pPr>
        <w:ind w:left="1416"/>
        <w:rPr>
          <w:rFonts w:ascii="Cambria" w:hAnsi="Cambria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57216" behindDoc="1" locked="0" layoutInCell="1" allowOverlap="0" wp14:anchorId="709110D4" wp14:editId="083F8DF4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0" t="0" r="0" b="0"/>
            <wp:wrapTight wrapText="bothSides">
              <wp:wrapPolygon edited="0">
                <wp:start x="0" y="0"/>
                <wp:lineTo x="0" y="20416"/>
                <wp:lineTo x="19973" y="20416"/>
                <wp:lineTo x="19973" y="0"/>
                <wp:lineTo x="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1D" w:rsidRPr="00FF35D3">
        <w:rPr>
          <w:rFonts w:ascii="Cambria" w:hAnsi="Cambria"/>
          <w:b/>
        </w:rPr>
        <w:t>OPĆINA</w:t>
      </w:r>
    </w:p>
    <w:p w14:paraId="59580A62" w14:textId="77777777" w:rsidR="00A64A1D" w:rsidRPr="00FF35D3" w:rsidRDefault="00A64A1D" w:rsidP="00A64A1D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>LIŠANE OSTROVIČKE</w:t>
      </w:r>
    </w:p>
    <w:p w14:paraId="21934345" w14:textId="77777777" w:rsidR="00A64A1D" w:rsidRPr="00FF35D3" w:rsidRDefault="00A64A1D" w:rsidP="00A64A1D">
      <w:pPr>
        <w:rPr>
          <w:rFonts w:ascii="Cambria" w:hAnsi="Cambria"/>
          <w:lang w:val="pl-PL"/>
        </w:rPr>
      </w:pPr>
      <w:r w:rsidRPr="00FF35D3">
        <w:rPr>
          <w:rFonts w:ascii="Cambria" w:hAnsi="Cambria"/>
          <w:lang w:val="pl-PL"/>
        </w:rPr>
        <w:t xml:space="preserve"> Općinsko vijeće</w:t>
      </w:r>
    </w:p>
    <w:p w14:paraId="29887699" w14:textId="77777777" w:rsidR="00A64A1D" w:rsidRPr="00FF35D3" w:rsidRDefault="00A64A1D" w:rsidP="00A64A1D">
      <w:pPr>
        <w:rPr>
          <w:rFonts w:ascii="Cambria" w:hAnsi="Cambria"/>
          <w:lang w:val="pl-PL"/>
        </w:rPr>
      </w:pPr>
    </w:p>
    <w:p w14:paraId="733A9ED3" w14:textId="77AAA1AD" w:rsidR="00A64A1D" w:rsidRPr="00FF35D3" w:rsidRDefault="005E3427" w:rsidP="00A64A1D">
      <w:pPr>
        <w:rPr>
          <w:rFonts w:ascii="Cambria" w:hAnsi="Cambria"/>
        </w:rPr>
      </w:pPr>
      <w:r>
        <w:rPr>
          <w:rFonts w:ascii="Cambria" w:hAnsi="Cambria"/>
        </w:rPr>
        <w:t>KLASA:</w:t>
      </w:r>
      <w:r w:rsidR="0076155A">
        <w:rPr>
          <w:rFonts w:ascii="Cambria" w:hAnsi="Cambria"/>
        </w:rPr>
        <w:t>400-06/22-01/3</w:t>
      </w:r>
    </w:p>
    <w:p w14:paraId="2AEBFD4A" w14:textId="292A92A3" w:rsidR="00A64A1D" w:rsidRPr="00FF35D3" w:rsidRDefault="005E3427" w:rsidP="00A64A1D">
      <w:pPr>
        <w:rPr>
          <w:rFonts w:ascii="Cambria" w:hAnsi="Cambria"/>
        </w:rPr>
      </w:pPr>
      <w:r>
        <w:rPr>
          <w:rFonts w:ascii="Cambria" w:hAnsi="Cambria"/>
        </w:rPr>
        <w:t>URBROJ:2198</w:t>
      </w:r>
      <w:r w:rsidR="00B36257">
        <w:rPr>
          <w:rFonts w:ascii="Cambria" w:hAnsi="Cambria"/>
        </w:rPr>
        <w:t>-29-01-2</w:t>
      </w:r>
      <w:r w:rsidR="00AD29F8">
        <w:rPr>
          <w:rFonts w:ascii="Cambria" w:hAnsi="Cambria"/>
        </w:rPr>
        <w:t>3-2</w:t>
      </w:r>
    </w:p>
    <w:p w14:paraId="3A60C471" w14:textId="01ABD522" w:rsidR="00A64A1D" w:rsidRPr="00FF35D3" w:rsidRDefault="00A64A1D" w:rsidP="00A64A1D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="001A44DA">
        <w:rPr>
          <w:rFonts w:ascii="Cambria" w:hAnsi="Cambria"/>
        </w:rPr>
        <w:t xml:space="preserve">, </w:t>
      </w:r>
      <w:r w:rsidR="00AD29F8">
        <w:rPr>
          <w:rFonts w:ascii="Cambria" w:hAnsi="Cambria"/>
        </w:rPr>
        <w:t xml:space="preserve">21. srpnja </w:t>
      </w:r>
      <w:r w:rsidR="001A44DA">
        <w:rPr>
          <w:rFonts w:ascii="Cambria" w:hAnsi="Cambria"/>
        </w:rPr>
        <w:t xml:space="preserve"> </w:t>
      </w:r>
      <w:r w:rsidR="001A3925">
        <w:rPr>
          <w:rFonts w:ascii="Cambria" w:hAnsi="Cambria"/>
        </w:rPr>
        <w:t xml:space="preserve"> </w:t>
      </w:r>
      <w:r w:rsidR="001A44DA">
        <w:rPr>
          <w:rFonts w:ascii="Cambria" w:hAnsi="Cambria"/>
        </w:rPr>
        <w:t>202</w:t>
      </w:r>
      <w:r w:rsidR="00AD29F8">
        <w:rPr>
          <w:rFonts w:ascii="Cambria" w:hAnsi="Cambria"/>
        </w:rPr>
        <w:t>3</w:t>
      </w:r>
      <w:r w:rsidR="005E3427">
        <w:rPr>
          <w:rFonts w:ascii="Cambria" w:hAnsi="Cambria"/>
        </w:rPr>
        <w:t>.</w:t>
      </w:r>
      <w:r w:rsidRPr="00FF35D3">
        <w:rPr>
          <w:rFonts w:ascii="Cambria" w:hAnsi="Cambria"/>
        </w:rPr>
        <w:t xml:space="preserve"> godine</w:t>
      </w:r>
    </w:p>
    <w:p w14:paraId="2D5D049C" w14:textId="77777777" w:rsidR="00A64A1D" w:rsidRPr="00FF35D3" w:rsidRDefault="00A64A1D" w:rsidP="00A64A1D">
      <w:pPr>
        <w:rPr>
          <w:rFonts w:ascii="Cambria" w:hAnsi="Cambria"/>
        </w:rPr>
      </w:pPr>
    </w:p>
    <w:p w14:paraId="64869B2D" w14:textId="4A62F19A" w:rsidR="005B60D5" w:rsidRPr="00FF35D3" w:rsidRDefault="00954999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</w:t>
      </w:r>
      <w:r w:rsidR="00C6779C" w:rsidRPr="00FF35D3">
        <w:rPr>
          <w:rFonts w:ascii="Cambria" w:hAnsi="Cambria"/>
        </w:rPr>
        <w:t>Na temelju članka 3</w:t>
      </w:r>
      <w:r w:rsidR="003F2DDB" w:rsidRPr="00FF35D3">
        <w:rPr>
          <w:rFonts w:ascii="Cambria" w:hAnsi="Cambria"/>
        </w:rPr>
        <w:t>4. Zakona o prorač</w:t>
      </w:r>
      <w:r w:rsidR="00BD01E0" w:rsidRPr="00FF35D3">
        <w:rPr>
          <w:rFonts w:ascii="Cambria" w:hAnsi="Cambria"/>
        </w:rPr>
        <w:t>unu («Narodne novine» broj</w:t>
      </w:r>
      <w:r w:rsidR="00B36257">
        <w:rPr>
          <w:rFonts w:ascii="Cambria" w:hAnsi="Cambria"/>
        </w:rPr>
        <w:t>144/21</w:t>
      </w:r>
      <w:r w:rsidRPr="00FF35D3">
        <w:rPr>
          <w:rFonts w:ascii="Cambria" w:hAnsi="Cambria"/>
        </w:rPr>
        <w:t>) i članka 31</w:t>
      </w:r>
      <w:r w:rsidR="003F2DDB" w:rsidRPr="00FF35D3">
        <w:rPr>
          <w:rFonts w:ascii="Cambria" w:hAnsi="Cambria"/>
        </w:rPr>
        <w:t xml:space="preserve">. Statuta Općine Lišane </w:t>
      </w:r>
      <w:proofErr w:type="spellStart"/>
      <w:r w:rsidR="003F2DDB" w:rsidRPr="00FF35D3">
        <w:rPr>
          <w:rFonts w:ascii="Cambria" w:hAnsi="Cambria"/>
        </w:rPr>
        <w:t>Ostrovičke</w:t>
      </w:r>
      <w:proofErr w:type="spellEnd"/>
      <w:r w:rsidR="003F2DDB" w:rsidRPr="00FF35D3">
        <w:rPr>
          <w:rFonts w:ascii="Cambria" w:hAnsi="Cambria"/>
        </w:rPr>
        <w:t xml:space="preserve"> («Službeni glasnik Opć</w:t>
      </w:r>
      <w:r w:rsidRPr="00FF35D3">
        <w:rPr>
          <w:rFonts w:ascii="Cambria" w:hAnsi="Cambria"/>
        </w:rPr>
        <w:t>in</w:t>
      </w:r>
      <w:r w:rsidR="005E3427">
        <w:rPr>
          <w:rFonts w:ascii="Cambria" w:hAnsi="Cambria"/>
        </w:rPr>
        <w:t xml:space="preserve">e Lišane </w:t>
      </w:r>
      <w:proofErr w:type="spellStart"/>
      <w:r w:rsidR="005E3427">
        <w:rPr>
          <w:rFonts w:ascii="Cambria" w:hAnsi="Cambria"/>
        </w:rPr>
        <w:t>Ostrovičke</w:t>
      </w:r>
      <w:proofErr w:type="spellEnd"/>
      <w:r w:rsidR="005E3427">
        <w:rPr>
          <w:rFonts w:ascii="Cambria" w:hAnsi="Cambria"/>
        </w:rPr>
        <w:t xml:space="preserve">» broj </w:t>
      </w:r>
      <w:r w:rsidR="00B36257">
        <w:rPr>
          <w:rFonts w:ascii="Cambria" w:hAnsi="Cambria"/>
        </w:rPr>
        <w:t>3/21</w:t>
      </w:r>
      <w:r w:rsidR="003F2DDB" w:rsidRPr="00FF35D3">
        <w:rPr>
          <w:rFonts w:ascii="Cambria" w:hAnsi="Cambria"/>
        </w:rPr>
        <w:t>), Općinsko vijeće n</w:t>
      </w:r>
      <w:r w:rsidR="00140BF5" w:rsidRPr="00FF35D3">
        <w:rPr>
          <w:rFonts w:ascii="Cambria" w:hAnsi="Cambria"/>
        </w:rPr>
        <w:t xml:space="preserve">a svojoj </w:t>
      </w:r>
      <w:r w:rsidR="00B36257">
        <w:rPr>
          <w:rFonts w:ascii="Cambria" w:hAnsi="Cambria"/>
        </w:rPr>
        <w:t>1</w:t>
      </w:r>
      <w:r w:rsidR="00AD29F8">
        <w:rPr>
          <w:rFonts w:ascii="Cambria" w:hAnsi="Cambria"/>
        </w:rPr>
        <w:t>5</w:t>
      </w:r>
      <w:r w:rsidR="00B36257">
        <w:rPr>
          <w:rFonts w:ascii="Cambria" w:hAnsi="Cambria"/>
        </w:rPr>
        <w:t>.</w:t>
      </w:r>
      <w:r w:rsidR="009C6358" w:rsidRPr="00FF35D3">
        <w:rPr>
          <w:rFonts w:ascii="Cambria" w:hAnsi="Cambria"/>
        </w:rPr>
        <w:t xml:space="preserve"> </w:t>
      </w:r>
      <w:r w:rsidR="00AE593E" w:rsidRPr="00FF35D3">
        <w:rPr>
          <w:rFonts w:ascii="Cambria" w:hAnsi="Cambria"/>
        </w:rPr>
        <w:t xml:space="preserve">sjednici održanoj </w:t>
      </w:r>
      <w:r w:rsidR="00BD01E0" w:rsidRPr="00FF35D3">
        <w:rPr>
          <w:rFonts w:ascii="Cambria" w:hAnsi="Cambria"/>
        </w:rPr>
        <w:t xml:space="preserve"> </w:t>
      </w:r>
      <w:r w:rsidR="0076155A">
        <w:rPr>
          <w:rFonts w:ascii="Cambria" w:hAnsi="Cambria"/>
        </w:rPr>
        <w:t>21</w:t>
      </w:r>
      <w:r w:rsidR="00B36257">
        <w:rPr>
          <w:rFonts w:ascii="Cambria" w:hAnsi="Cambria"/>
        </w:rPr>
        <w:t xml:space="preserve"> </w:t>
      </w:r>
      <w:r w:rsidR="001A3925">
        <w:rPr>
          <w:rFonts w:ascii="Cambria" w:hAnsi="Cambria"/>
        </w:rPr>
        <w:t xml:space="preserve">. </w:t>
      </w:r>
      <w:r w:rsidR="00612BA3">
        <w:rPr>
          <w:rFonts w:ascii="Cambria" w:hAnsi="Cambria"/>
        </w:rPr>
        <w:t xml:space="preserve"> </w:t>
      </w:r>
      <w:r w:rsidR="00AD29F8">
        <w:rPr>
          <w:rFonts w:ascii="Cambria" w:hAnsi="Cambria"/>
        </w:rPr>
        <w:t xml:space="preserve">srpnja </w:t>
      </w:r>
      <w:r w:rsidR="005E3427">
        <w:rPr>
          <w:rFonts w:ascii="Cambria" w:hAnsi="Cambria"/>
        </w:rPr>
        <w:t xml:space="preserve"> 20</w:t>
      </w:r>
      <w:r w:rsidR="001A44DA">
        <w:rPr>
          <w:rFonts w:ascii="Cambria" w:hAnsi="Cambria"/>
        </w:rPr>
        <w:t>2</w:t>
      </w:r>
      <w:r w:rsidR="00AD29F8">
        <w:rPr>
          <w:rFonts w:ascii="Cambria" w:hAnsi="Cambria"/>
        </w:rPr>
        <w:t>3</w:t>
      </w:r>
      <w:r w:rsidR="003F2DDB" w:rsidRPr="00FF35D3">
        <w:rPr>
          <w:rFonts w:ascii="Cambria" w:hAnsi="Cambria"/>
        </w:rPr>
        <w:t xml:space="preserve">. godine, donosi </w:t>
      </w:r>
    </w:p>
    <w:p w14:paraId="1AFC0AA1" w14:textId="77777777" w:rsidR="002C3F76" w:rsidRPr="00FF35D3" w:rsidRDefault="002C3F76">
      <w:pPr>
        <w:rPr>
          <w:rFonts w:ascii="Cambria" w:hAnsi="Cambria"/>
        </w:rPr>
      </w:pPr>
    </w:p>
    <w:p w14:paraId="523090F0" w14:textId="57E470FF" w:rsidR="005B60D5" w:rsidRPr="00FF35D3" w:rsidRDefault="00AD29F8" w:rsidP="005B60D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 IZMJENE i DOPUNE </w:t>
      </w:r>
      <w:r w:rsidR="005B60D5" w:rsidRPr="00FF35D3">
        <w:rPr>
          <w:rFonts w:ascii="Cambria" w:hAnsi="Cambria"/>
          <w:b/>
        </w:rPr>
        <w:t>PLAN</w:t>
      </w:r>
      <w:r>
        <w:rPr>
          <w:rFonts w:ascii="Cambria" w:hAnsi="Cambria"/>
          <w:b/>
        </w:rPr>
        <w:t>A</w:t>
      </w:r>
    </w:p>
    <w:p w14:paraId="2C3527D9" w14:textId="5B065B68" w:rsidR="005B60D5" w:rsidRPr="00FF35D3" w:rsidRDefault="005E3427" w:rsidP="005B60D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razvojnih programa za 202</w:t>
      </w:r>
      <w:r w:rsidR="00B36257">
        <w:rPr>
          <w:rFonts w:ascii="Cambria" w:hAnsi="Cambria"/>
          <w:b/>
        </w:rPr>
        <w:t>3</w:t>
      </w:r>
      <w:r w:rsidR="00954999" w:rsidRPr="00FF35D3">
        <w:rPr>
          <w:rFonts w:ascii="Cambria" w:hAnsi="Cambria"/>
          <w:b/>
        </w:rPr>
        <w:t>.</w:t>
      </w:r>
      <w:r w:rsidR="005B60D5" w:rsidRPr="00FF35D3">
        <w:rPr>
          <w:rFonts w:ascii="Cambria" w:hAnsi="Cambria"/>
          <w:b/>
        </w:rPr>
        <w:t xml:space="preserve"> godinu s proj</w:t>
      </w:r>
      <w:r w:rsidR="00A64A1D" w:rsidRPr="00FF35D3">
        <w:rPr>
          <w:rFonts w:ascii="Cambria" w:hAnsi="Cambria"/>
          <w:b/>
        </w:rPr>
        <w:t>ekcijo</w:t>
      </w:r>
      <w:r w:rsidR="00716558">
        <w:rPr>
          <w:rFonts w:ascii="Cambria" w:hAnsi="Cambria"/>
          <w:b/>
        </w:rPr>
        <w:t>m za 202</w:t>
      </w:r>
      <w:r w:rsidR="00B36257">
        <w:rPr>
          <w:rFonts w:ascii="Cambria" w:hAnsi="Cambria"/>
          <w:b/>
        </w:rPr>
        <w:t>4</w:t>
      </w:r>
      <w:r w:rsidR="00716558">
        <w:rPr>
          <w:rFonts w:ascii="Cambria" w:hAnsi="Cambria"/>
          <w:b/>
        </w:rPr>
        <w:t>. i 202</w:t>
      </w:r>
      <w:r w:rsidR="00B36257">
        <w:rPr>
          <w:rFonts w:ascii="Cambria" w:hAnsi="Cambria"/>
          <w:b/>
        </w:rPr>
        <w:t>5</w:t>
      </w:r>
      <w:r w:rsidR="005B60D5" w:rsidRPr="00FF35D3">
        <w:rPr>
          <w:rFonts w:ascii="Cambria" w:hAnsi="Cambria"/>
          <w:b/>
        </w:rPr>
        <w:t>. godinu</w:t>
      </w:r>
    </w:p>
    <w:p w14:paraId="0E466F73" w14:textId="77777777" w:rsidR="001050BE" w:rsidRPr="00FF35D3" w:rsidRDefault="001050BE" w:rsidP="00954999">
      <w:pPr>
        <w:rPr>
          <w:rFonts w:ascii="Cambria" w:hAnsi="Cambria"/>
          <w:b/>
        </w:rPr>
      </w:pPr>
    </w:p>
    <w:p w14:paraId="3F2E4A6C" w14:textId="77777777" w:rsidR="005B60D5" w:rsidRPr="00FF35D3" w:rsidRDefault="005B60D5" w:rsidP="005B60D5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Članak 1.</w:t>
      </w:r>
    </w:p>
    <w:p w14:paraId="769B3FAA" w14:textId="3306324F" w:rsidR="00AD29F8" w:rsidRPr="000513FF" w:rsidRDefault="00AD29F8" w:rsidP="00AD29F8">
      <w:pPr>
        <w:rPr>
          <w:rFonts w:ascii="Cambria" w:hAnsi="Cambria"/>
          <w:bCs/>
        </w:rPr>
      </w:pPr>
      <w:r>
        <w:rPr>
          <w:rFonts w:ascii="Cambria" w:hAnsi="Cambria"/>
        </w:rPr>
        <w:t xml:space="preserve">Tablica u članku 2.  Plana </w:t>
      </w:r>
      <w:r w:rsidRPr="000513FF">
        <w:rPr>
          <w:rFonts w:ascii="Cambria" w:hAnsi="Cambria"/>
          <w:bCs/>
        </w:rPr>
        <w:t>razvojnih programa za 202</w:t>
      </w:r>
      <w:r>
        <w:rPr>
          <w:rFonts w:ascii="Cambria" w:hAnsi="Cambria"/>
          <w:bCs/>
        </w:rPr>
        <w:t>3</w:t>
      </w:r>
      <w:r w:rsidRPr="000513FF">
        <w:rPr>
          <w:rFonts w:ascii="Cambria" w:hAnsi="Cambria"/>
          <w:bCs/>
        </w:rPr>
        <w:t>. godinu s projekcijom za 202</w:t>
      </w:r>
      <w:r>
        <w:rPr>
          <w:rFonts w:ascii="Cambria" w:hAnsi="Cambria"/>
          <w:bCs/>
        </w:rPr>
        <w:t>4</w:t>
      </w:r>
      <w:r w:rsidRPr="000513FF">
        <w:rPr>
          <w:rFonts w:ascii="Cambria" w:hAnsi="Cambria"/>
          <w:bCs/>
        </w:rPr>
        <w:t>. i 202</w:t>
      </w:r>
      <w:r>
        <w:rPr>
          <w:rFonts w:ascii="Cambria" w:hAnsi="Cambria"/>
          <w:bCs/>
        </w:rPr>
        <w:t>5</w:t>
      </w:r>
      <w:r w:rsidRPr="000513FF">
        <w:rPr>
          <w:rFonts w:ascii="Cambria" w:hAnsi="Cambria"/>
          <w:bCs/>
        </w:rPr>
        <w:t>. godinu</w:t>
      </w:r>
    </w:p>
    <w:p w14:paraId="3CE65671" w14:textId="77777777" w:rsidR="00AD29F8" w:rsidRPr="00FF35D3" w:rsidRDefault="00AD29F8" w:rsidP="00AD29F8">
      <w:pPr>
        <w:jc w:val="both"/>
        <w:rPr>
          <w:rFonts w:ascii="Cambria" w:hAnsi="Cambria"/>
        </w:rPr>
      </w:pPr>
      <w:r>
        <w:rPr>
          <w:rFonts w:ascii="Cambria" w:hAnsi="Cambria"/>
        </w:rPr>
        <w:t>mijenja se i glasi</w:t>
      </w:r>
      <w:r w:rsidRPr="00FF35D3">
        <w:rPr>
          <w:rFonts w:ascii="Cambria" w:hAnsi="Cambria"/>
        </w:rPr>
        <w:t xml:space="preserve"> </w:t>
      </w:r>
      <w:r>
        <w:rPr>
          <w:rFonts w:ascii="Cambria" w:hAnsi="Cambria"/>
        </w:rPr>
        <w:t>:</w:t>
      </w:r>
      <w:r w:rsidRPr="00FF35D3">
        <w:rPr>
          <w:rFonts w:ascii="Cambria" w:hAnsi="Cambria"/>
        </w:rPr>
        <w:t xml:space="preserve">     </w:t>
      </w:r>
    </w:p>
    <w:p w14:paraId="135FC1D6" w14:textId="77777777" w:rsidR="00A64A1D" w:rsidRPr="00FF35D3" w:rsidRDefault="00DB6695" w:rsidP="00600095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</w:t>
      </w:r>
    </w:p>
    <w:p w14:paraId="09FCA515" w14:textId="7C8ECDD4" w:rsidR="001050BE" w:rsidRPr="001A3925" w:rsidRDefault="00435BBC" w:rsidP="00435BBC">
      <w:pPr>
        <w:rPr>
          <w:rFonts w:ascii="Cambria" w:hAnsi="Cambria"/>
          <w:u w:val="single"/>
        </w:rPr>
      </w:pPr>
      <w:r w:rsidRPr="00FF35D3">
        <w:rPr>
          <w:rFonts w:ascii="Cambria" w:hAnsi="Cambria"/>
          <w:u w:val="single"/>
        </w:rPr>
        <w:t xml:space="preserve">TABLICA: </w:t>
      </w:r>
    </w:p>
    <w:p w14:paraId="3C55D68B" w14:textId="7883A861" w:rsidR="00600095" w:rsidRPr="00FF35D3" w:rsidRDefault="00F94FC5" w:rsidP="00600095">
      <w:pPr>
        <w:rPr>
          <w:rFonts w:ascii="Cambria" w:hAnsi="Cambria"/>
        </w:rPr>
      </w:pPr>
      <w:bookmarkStart w:id="0" w:name="_Hlk122004284"/>
      <w:r>
        <w:rPr>
          <w:rFonts w:ascii="Cambria" w:hAnsi="Cambria"/>
        </w:rPr>
        <w:t xml:space="preserve">Provedbeni program Općine Lišane </w:t>
      </w:r>
      <w:proofErr w:type="spellStart"/>
      <w:r>
        <w:rPr>
          <w:rFonts w:ascii="Cambria" w:hAnsi="Cambria"/>
        </w:rPr>
        <w:t>Ostrovičke</w:t>
      </w:r>
      <w:proofErr w:type="spellEnd"/>
      <w:r>
        <w:rPr>
          <w:rFonts w:ascii="Cambria" w:hAnsi="Cambria"/>
        </w:rPr>
        <w:t xml:space="preserve"> 2021-2025</w:t>
      </w:r>
    </w:p>
    <w:bookmarkEnd w:id="0"/>
    <w:p w14:paraId="5E33D4EC" w14:textId="3653C652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>Cilj</w:t>
      </w:r>
      <w:r w:rsidR="00F94FC5">
        <w:rPr>
          <w:rFonts w:ascii="Cambria" w:hAnsi="Cambria"/>
        </w:rPr>
        <w:t>: održiva mobilnost</w:t>
      </w:r>
    </w:p>
    <w:p w14:paraId="057C47CA" w14:textId="36ABAB29" w:rsidR="00600095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>Mjera 1</w:t>
      </w:r>
      <w:r w:rsidR="00F94FC5">
        <w:rPr>
          <w:rFonts w:ascii="Cambria" w:hAnsi="Cambria"/>
        </w:rPr>
        <w:t>: Unapređenje putničkog prometa i održavanje javnih prometnica</w:t>
      </w:r>
    </w:p>
    <w:p w14:paraId="72D203A8" w14:textId="1632C2FE" w:rsidR="00F94FC5" w:rsidRPr="00FF35D3" w:rsidRDefault="00F94FC5" w:rsidP="00600095">
      <w:pPr>
        <w:rPr>
          <w:rFonts w:ascii="Cambria" w:hAnsi="Cambria"/>
        </w:rPr>
      </w:pPr>
    </w:p>
    <w:p w14:paraId="0BDAD2FF" w14:textId="77777777" w:rsidR="00435BBC" w:rsidRPr="00FF35D3" w:rsidRDefault="00435BBC" w:rsidP="00435BBC">
      <w:pPr>
        <w:rPr>
          <w:rFonts w:ascii="Cambria" w:hAnsi="Cambri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559"/>
        <w:gridCol w:w="2013"/>
        <w:gridCol w:w="1418"/>
        <w:gridCol w:w="1417"/>
        <w:gridCol w:w="1389"/>
      </w:tblGrid>
      <w:tr w:rsidR="00451898" w:rsidRPr="00FF35D3" w14:paraId="6431604F" w14:textId="77777777" w:rsidTr="0012581C">
        <w:tc>
          <w:tcPr>
            <w:tcW w:w="1271" w:type="dxa"/>
          </w:tcPr>
          <w:p w14:paraId="64DD4678" w14:textId="77777777" w:rsidR="00451898" w:rsidRPr="005E3427" w:rsidRDefault="00451898" w:rsidP="0083428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 xml:space="preserve">Program u </w:t>
            </w:r>
            <w:proofErr w:type="spellStart"/>
            <w:r w:rsidRPr="005E3427">
              <w:rPr>
                <w:rFonts w:ascii="Cambria" w:hAnsi="Cambria"/>
                <w:b/>
                <w:sz w:val="20"/>
                <w:szCs w:val="20"/>
              </w:rPr>
              <w:t>Prorač</w:t>
            </w:r>
            <w:proofErr w:type="spellEnd"/>
            <w:r w:rsidRPr="005E3427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956" w:type="dxa"/>
          </w:tcPr>
          <w:p w14:paraId="17E54E86" w14:textId="77777777" w:rsidR="00451898" w:rsidRPr="005E3427" w:rsidRDefault="00451898" w:rsidP="0083428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Način ostvarenja cilja</w:t>
            </w:r>
          </w:p>
        </w:tc>
        <w:tc>
          <w:tcPr>
            <w:tcW w:w="1559" w:type="dxa"/>
          </w:tcPr>
          <w:p w14:paraId="530237DB" w14:textId="77777777" w:rsidR="00451898" w:rsidRPr="005E3427" w:rsidRDefault="00451898" w:rsidP="0083428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Aktivnost projekt u proračunu</w:t>
            </w:r>
          </w:p>
        </w:tc>
        <w:tc>
          <w:tcPr>
            <w:tcW w:w="2013" w:type="dxa"/>
          </w:tcPr>
          <w:p w14:paraId="1725A9D9" w14:textId="77777777" w:rsidR="00451898" w:rsidRPr="005E3427" w:rsidRDefault="00451898" w:rsidP="0083428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Pokazatelji rezultata</w:t>
            </w:r>
          </w:p>
        </w:tc>
        <w:tc>
          <w:tcPr>
            <w:tcW w:w="1418" w:type="dxa"/>
          </w:tcPr>
          <w:p w14:paraId="1AF1A2C8" w14:textId="6B1CD300" w:rsidR="00451898" w:rsidRPr="005E3427" w:rsidRDefault="00DB4E7E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 Izmjene</w:t>
            </w:r>
          </w:p>
          <w:p w14:paraId="42FE87EE" w14:textId="78878621" w:rsidR="00451898" w:rsidRPr="005E3427" w:rsidRDefault="005E3427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B36257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9B194EC" w14:textId="77777777" w:rsidR="00451898" w:rsidRPr="005E3427" w:rsidRDefault="00451898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6CAAE4F1" w14:textId="454884A2" w:rsidR="00451898" w:rsidRPr="005E3427" w:rsidRDefault="00451898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E276C1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36257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14:paraId="731DEF21" w14:textId="77777777" w:rsidR="00451898" w:rsidRPr="005E3427" w:rsidRDefault="00451898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5E6BAF4F" w14:textId="66490D27" w:rsidR="00451898" w:rsidRPr="005E3427" w:rsidRDefault="00451898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F368EE" w:rsidRPr="005E3427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36257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435BBC" w:rsidRPr="00FF35D3" w14:paraId="44E97ECC" w14:textId="77777777" w:rsidTr="0012581C">
        <w:tc>
          <w:tcPr>
            <w:tcW w:w="1271" w:type="dxa"/>
          </w:tcPr>
          <w:p w14:paraId="5548A524" w14:textId="77777777" w:rsidR="00435BBC" w:rsidRPr="00FF35D3" w:rsidRDefault="00451898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</w:t>
            </w:r>
            <w:r w:rsidR="00E276C1">
              <w:rPr>
                <w:rFonts w:ascii="Cambria" w:hAnsi="Cambria"/>
              </w:rPr>
              <w:t xml:space="preserve"> 1012</w:t>
            </w:r>
          </w:p>
          <w:p w14:paraId="5EF44C3D" w14:textId="77777777" w:rsidR="00435BBC" w:rsidRPr="00FF35D3" w:rsidRDefault="00435BBC" w:rsidP="0083428B">
            <w:pPr>
              <w:rPr>
                <w:rFonts w:ascii="Cambria" w:hAnsi="Cambria"/>
              </w:rPr>
            </w:pPr>
          </w:p>
        </w:tc>
        <w:tc>
          <w:tcPr>
            <w:tcW w:w="1956" w:type="dxa"/>
          </w:tcPr>
          <w:p w14:paraId="5D1DAB28" w14:textId="77777777" w:rsidR="00435BBC" w:rsidRPr="00FF35D3" w:rsidRDefault="00435BBC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Strukturni fondovi</w:t>
            </w:r>
          </w:p>
        </w:tc>
        <w:tc>
          <w:tcPr>
            <w:tcW w:w="1559" w:type="dxa"/>
          </w:tcPr>
          <w:p w14:paraId="563C060E" w14:textId="750EADC6" w:rsidR="00435BBC" w:rsidRPr="00FF35D3" w:rsidRDefault="00E276C1" w:rsidP="00834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K100056</w:t>
            </w:r>
            <w:r w:rsidR="006A69F3">
              <w:rPr>
                <w:rFonts w:ascii="Cambria" w:hAnsi="Cambria"/>
              </w:rPr>
              <w:t xml:space="preserve"> do </w:t>
            </w:r>
            <w:r>
              <w:rPr>
                <w:rFonts w:ascii="Cambria" w:hAnsi="Cambria"/>
              </w:rPr>
              <w:t>K100065</w:t>
            </w:r>
          </w:p>
          <w:p w14:paraId="57C12FD6" w14:textId="77777777" w:rsidR="00435BBC" w:rsidRPr="00FF35D3" w:rsidRDefault="00786C4A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Asfaltiranje cesta i nogostupa</w:t>
            </w:r>
          </w:p>
        </w:tc>
        <w:tc>
          <w:tcPr>
            <w:tcW w:w="2013" w:type="dxa"/>
          </w:tcPr>
          <w:p w14:paraId="2954FC09" w14:textId="5334F07B" w:rsidR="00435BBC" w:rsidRPr="00FF35D3" w:rsidRDefault="00435BBC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 xml:space="preserve">broj </w:t>
            </w:r>
            <w:r w:rsidR="00F94FC5">
              <w:rPr>
                <w:rFonts w:ascii="Cambria" w:hAnsi="Cambria"/>
              </w:rPr>
              <w:t xml:space="preserve">kilometara ceste, postavljanje u funkciju, postotak završetka postavljanja signalizacije </w:t>
            </w:r>
          </w:p>
        </w:tc>
        <w:tc>
          <w:tcPr>
            <w:tcW w:w="1418" w:type="dxa"/>
          </w:tcPr>
          <w:p w14:paraId="3C55B033" w14:textId="4F0762B3" w:rsidR="00435BBC" w:rsidRPr="00FF35D3" w:rsidRDefault="0012581C" w:rsidP="008342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193.770,00</w:t>
            </w:r>
          </w:p>
        </w:tc>
        <w:tc>
          <w:tcPr>
            <w:tcW w:w="1417" w:type="dxa"/>
          </w:tcPr>
          <w:p w14:paraId="3E556094" w14:textId="54344D6A" w:rsidR="00435BBC" w:rsidRPr="00FF35D3" w:rsidRDefault="00B36257" w:rsidP="00716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179.573,95</w:t>
            </w:r>
          </w:p>
        </w:tc>
        <w:tc>
          <w:tcPr>
            <w:tcW w:w="1389" w:type="dxa"/>
          </w:tcPr>
          <w:p w14:paraId="6C66F59D" w14:textId="3D3D5891" w:rsidR="00435BBC" w:rsidRPr="00FF35D3" w:rsidRDefault="00B36257" w:rsidP="008342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179.573,95</w:t>
            </w:r>
          </w:p>
        </w:tc>
      </w:tr>
    </w:tbl>
    <w:p w14:paraId="4CB22E34" w14:textId="77777777" w:rsidR="00435BBC" w:rsidRPr="00FF35D3" w:rsidRDefault="00435BBC" w:rsidP="00435BBC">
      <w:pPr>
        <w:rPr>
          <w:rFonts w:ascii="Cambria" w:hAnsi="Cambria"/>
        </w:rPr>
      </w:pPr>
    </w:p>
    <w:p w14:paraId="6E634E9D" w14:textId="646AB232" w:rsidR="00F16CA8" w:rsidRDefault="00F16CA8" w:rsidP="00600095">
      <w:pPr>
        <w:rPr>
          <w:rFonts w:ascii="Cambria" w:hAnsi="Cambria"/>
        </w:rPr>
      </w:pPr>
    </w:p>
    <w:p w14:paraId="6C430E10" w14:textId="637F7D36" w:rsidR="005D1092" w:rsidRDefault="005D1092" w:rsidP="00600095">
      <w:pPr>
        <w:rPr>
          <w:rFonts w:ascii="Cambria" w:hAnsi="Cambria"/>
        </w:rPr>
      </w:pPr>
    </w:p>
    <w:p w14:paraId="6C9851F1" w14:textId="77777777" w:rsidR="0012581C" w:rsidRDefault="0012581C" w:rsidP="00600095">
      <w:pPr>
        <w:rPr>
          <w:rFonts w:ascii="Cambria" w:hAnsi="Cambria"/>
        </w:rPr>
      </w:pPr>
    </w:p>
    <w:p w14:paraId="694CE6F8" w14:textId="77777777" w:rsidR="0012581C" w:rsidRDefault="0012581C" w:rsidP="00600095">
      <w:pPr>
        <w:rPr>
          <w:rFonts w:ascii="Cambria" w:hAnsi="Cambria"/>
        </w:rPr>
      </w:pPr>
    </w:p>
    <w:p w14:paraId="7912CBEE" w14:textId="77777777" w:rsidR="0012581C" w:rsidRDefault="0012581C" w:rsidP="00600095">
      <w:pPr>
        <w:rPr>
          <w:rFonts w:ascii="Cambria" w:hAnsi="Cambria"/>
        </w:rPr>
      </w:pPr>
    </w:p>
    <w:p w14:paraId="1682F508" w14:textId="77777777" w:rsidR="0012581C" w:rsidRDefault="0012581C" w:rsidP="00600095">
      <w:pPr>
        <w:rPr>
          <w:rFonts w:ascii="Cambria" w:hAnsi="Cambria"/>
        </w:rPr>
      </w:pPr>
    </w:p>
    <w:p w14:paraId="283B728A" w14:textId="77777777" w:rsidR="0012581C" w:rsidRDefault="0012581C" w:rsidP="00600095">
      <w:pPr>
        <w:rPr>
          <w:rFonts w:ascii="Cambria" w:hAnsi="Cambria"/>
        </w:rPr>
      </w:pPr>
    </w:p>
    <w:p w14:paraId="7604A8DD" w14:textId="77777777" w:rsidR="0012581C" w:rsidRDefault="0012581C" w:rsidP="00600095">
      <w:pPr>
        <w:rPr>
          <w:rFonts w:ascii="Cambria" w:hAnsi="Cambria"/>
        </w:rPr>
      </w:pPr>
    </w:p>
    <w:p w14:paraId="2CF37522" w14:textId="77777777" w:rsidR="005D1092" w:rsidRDefault="005D1092" w:rsidP="00600095">
      <w:pPr>
        <w:rPr>
          <w:rFonts w:ascii="Cambria" w:hAnsi="Cambria"/>
        </w:rPr>
      </w:pPr>
    </w:p>
    <w:p w14:paraId="0ADBCAF0" w14:textId="21E1FFE0" w:rsidR="00600095" w:rsidRPr="00FF35D3" w:rsidRDefault="00F94FC5" w:rsidP="00600095">
      <w:pPr>
        <w:rPr>
          <w:rFonts w:ascii="Cambria" w:hAnsi="Cambria"/>
        </w:rPr>
      </w:pPr>
      <w:r>
        <w:rPr>
          <w:rFonts w:ascii="Cambria" w:hAnsi="Cambria"/>
        </w:rPr>
        <w:t xml:space="preserve">Provedbeni program Općine Lišane </w:t>
      </w:r>
      <w:proofErr w:type="spellStart"/>
      <w:r>
        <w:rPr>
          <w:rFonts w:ascii="Cambria" w:hAnsi="Cambria"/>
        </w:rPr>
        <w:t>Ostrovičke</w:t>
      </w:r>
      <w:proofErr w:type="spellEnd"/>
      <w:r>
        <w:rPr>
          <w:rFonts w:ascii="Cambria" w:hAnsi="Cambria"/>
        </w:rPr>
        <w:t xml:space="preserve"> 2021-2025</w:t>
      </w:r>
    </w:p>
    <w:p w14:paraId="2D051402" w14:textId="338F7756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>Cilj</w:t>
      </w:r>
      <w:r w:rsidR="005D1092">
        <w:rPr>
          <w:rFonts w:ascii="Cambria" w:hAnsi="Cambria"/>
        </w:rPr>
        <w:t>. Konkurentno i inovativno gospodarstvo</w:t>
      </w:r>
    </w:p>
    <w:p w14:paraId="64EF89A2" w14:textId="3436E059" w:rsidR="00600095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>Mjera 2</w:t>
      </w:r>
      <w:r w:rsidR="005D1092">
        <w:rPr>
          <w:rFonts w:ascii="Cambria" w:hAnsi="Cambria"/>
        </w:rPr>
        <w:t xml:space="preserve">: </w:t>
      </w:r>
      <w:proofErr w:type="spellStart"/>
      <w:r w:rsidR="005D1092">
        <w:rPr>
          <w:rFonts w:ascii="Cambria" w:hAnsi="Cambria"/>
        </w:rPr>
        <w:t>Izgrdnja</w:t>
      </w:r>
      <w:proofErr w:type="spellEnd"/>
      <w:r w:rsidR="005D1092">
        <w:rPr>
          <w:rFonts w:ascii="Cambria" w:hAnsi="Cambria"/>
        </w:rPr>
        <w:t xml:space="preserve"> i uređenje društveno značajnih objekata</w:t>
      </w:r>
    </w:p>
    <w:p w14:paraId="547FFECA" w14:textId="77777777" w:rsidR="00716558" w:rsidRPr="00FF35D3" w:rsidRDefault="00716558" w:rsidP="00600095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512"/>
        <w:gridCol w:w="1590"/>
        <w:gridCol w:w="2109"/>
        <w:gridCol w:w="1361"/>
        <w:gridCol w:w="1356"/>
        <w:gridCol w:w="1356"/>
      </w:tblGrid>
      <w:tr w:rsidR="005E3427" w:rsidRPr="00FF35D3" w14:paraId="76AB4237" w14:textId="77777777" w:rsidTr="00E93492">
        <w:tc>
          <w:tcPr>
            <w:tcW w:w="1337" w:type="dxa"/>
          </w:tcPr>
          <w:p w14:paraId="4D5E7DA6" w14:textId="77777777" w:rsidR="005E3427" w:rsidRPr="005E3427" w:rsidRDefault="005E3427" w:rsidP="005E3427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 xml:space="preserve">Program u </w:t>
            </w:r>
            <w:proofErr w:type="spellStart"/>
            <w:r w:rsidRPr="005E3427">
              <w:rPr>
                <w:rFonts w:ascii="Cambria" w:hAnsi="Cambria"/>
                <w:b/>
                <w:sz w:val="18"/>
                <w:szCs w:val="18"/>
              </w:rPr>
              <w:t>Prorač</w:t>
            </w:r>
            <w:proofErr w:type="spellEnd"/>
            <w:r w:rsidRPr="005E342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512" w:type="dxa"/>
          </w:tcPr>
          <w:p w14:paraId="3D072338" w14:textId="77777777" w:rsidR="005E3427" w:rsidRPr="005E3427" w:rsidRDefault="005E3427" w:rsidP="005E3427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Način ostvarenja cilja</w:t>
            </w:r>
          </w:p>
        </w:tc>
        <w:tc>
          <w:tcPr>
            <w:tcW w:w="1590" w:type="dxa"/>
          </w:tcPr>
          <w:p w14:paraId="55DEF3FC" w14:textId="77777777" w:rsidR="005E3427" w:rsidRPr="005E3427" w:rsidRDefault="005E3427" w:rsidP="005E3427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Aktivnost projekt u proračunu</w:t>
            </w:r>
          </w:p>
        </w:tc>
        <w:tc>
          <w:tcPr>
            <w:tcW w:w="2109" w:type="dxa"/>
          </w:tcPr>
          <w:p w14:paraId="6542DFD0" w14:textId="77777777" w:rsidR="005E3427" w:rsidRPr="005E3427" w:rsidRDefault="005E3427" w:rsidP="005E3427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Pokazatelji rezultata</w:t>
            </w:r>
          </w:p>
        </w:tc>
        <w:tc>
          <w:tcPr>
            <w:tcW w:w="1361" w:type="dxa"/>
          </w:tcPr>
          <w:p w14:paraId="51912386" w14:textId="77777777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480CBA46" w14:textId="26399358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B36257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14:paraId="2B52ED2B" w14:textId="77777777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27614704" w14:textId="7F234FDD" w:rsidR="005E3427" w:rsidRPr="005E3427" w:rsidRDefault="00716558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B36257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356" w:type="dxa"/>
          </w:tcPr>
          <w:p w14:paraId="59EE275D" w14:textId="77777777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2068FC7E" w14:textId="23FF00B9" w:rsidR="005E3427" w:rsidRPr="005E3427" w:rsidRDefault="00716558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B36257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600095" w:rsidRPr="00FF35D3" w14:paraId="46EE379A" w14:textId="77777777" w:rsidTr="00E93492">
        <w:tc>
          <w:tcPr>
            <w:tcW w:w="1337" w:type="dxa"/>
          </w:tcPr>
          <w:p w14:paraId="23182D05" w14:textId="77777777" w:rsidR="00600095" w:rsidRPr="00FF35D3" w:rsidRDefault="00E276C1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600095" w:rsidRPr="00FF35D3">
              <w:rPr>
                <w:rFonts w:ascii="Cambria" w:hAnsi="Cambria"/>
              </w:rPr>
              <w:t>1004</w:t>
            </w:r>
          </w:p>
        </w:tc>
        <w:tc>
          <w:tcPr>
            <w:tcW w:w="1512" w:type="dxa"/>
          </w:tcPr>
          <w:p w14:paraId="7183E82A" w14:textId="77777777" w:rsidR="00600095" w:rsidRDefault="00600095" w:rsidP="00600095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Izgradnja društvenog doma sa sportskim sadržajima</w:t>
            </w:r>
          </w:p>
          <w:p w14:paraId="6C6E7ACE" w14:textId="77777777" w:rsidR="00716558" w:rsidRPr="00FF35D3" w:rsidRDefault="00716558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Lišane</w:t>
            </w:r>
          </w:p>
        </w:tc>
        <w:tc>
          <w:tcPr>
            <w:tcW w:w="1590" w:type="dxa"/>
          </w:tcPr>
          <w:p w14:paraId="656A323C" w14:textId="384973B4" w:rsidR="00716558" w:rsidRDefault="00716558" w:rsidP="00716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K100016</w:t>
            </w:r>
          </w:p>
          <w:p w14:paraId="74E881CD" w14:textId="047871C2" w:rsidR="005D1092" w:rsidRPr="00FF35D3" w:rsidRDefault="005D1092" w:rsidP="00716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Izgradnja društvenog doma</w:t>
            </w:r>
          </w:p>
          <w:p w14:paraId="36161C50" w14:textId="77777777" w:rsidR="00600095" w:rsidRPr="00FF35D3" w:rsidRDefault="00600095" w:rsidP="00600095">
            <w:pPr>
              <w:rPr>
                <w:rFonts w:ascii="Cambria" w:hAnsi="Cambria"/>
              </w:rPr>
            </w:pPr>
          </w:p>
        </w:tc>
        <w:tc>
          <w:tcPr>
            <w:tcW w:w="2109" w:type="dxa"/>
          </w:tcPr>
          <w:p w14:paraId="0948EDDA" w14:textId="4B81F230" w:rsidR="00600095" w:rsidRPr="00FF35D3" w:rsidRDefault="005D1092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Broj izgrađenih objekata</w:t>
            </w:r>
          </w:p>
        </w:tc>
        <w:tc>
          <w:tcPr>
            <w:tcW w:w="1361" w:type="dxa"/>
          </w:tcPr>
          <w:p w14:paraId="4DD96DEE" w14:textId="7ABF53DA" w:rsidR="00600095" w:rsidRPr="00FF35D3" w:rsidRDefault="00B36257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670.600</w:t>
            </w:r>
          </w:p>
        </w:tc>
        <w:tc>
          <w:tcPr>
            <w:tcW w:w="1356" w:type="dxa"/>
          </w:tcPr>
          <w:p w14:paraId="295B23F8" w14:textId="1239CBD3" w:rsidR="00600095" w:rsidRPr="00FF35D3" w:rsidRDefault="00B36257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3.981,68</w:t>
            </w:r>
          </w:p>
        </w:tc>
        <w:tc>
          <w:tcPr>
            <w:tcW w:w="1356" w:type="dxa"/>
          </w:tcPr>
          <w:p w14:paraId="287FB923" w14:textId="22E729E6" w:rsidR="00600095" w:rsidRPr="00FF35D3" w:rsidRDefault="00B36257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3.981,68</w:t>
            </w:r>
          </w:p>
        </w:tc>
      </w:tr>
    </w:tbl>
    <w:p w14:paraId="6F035BB2" w14:textId="77777777" w:rsidR="00600095" w:rsidRDefault="00600095" w:rsidP="00435BBC">
      <w:pPr>
        <w:rPr>
          <w:rFonts w:ascii="Cambria" w:hAnsi="Cambria"/>
        </w:rPr>
      </w:pPr>
    </w:p>
    <w:p w14:paraId="6EE1B9B1" w14:textId="77777777" w:rsidR="00E276C1" w:rsidRPr="00FF35D3" w:rsidRDefault="00E276C1" w:rsidP="00435BBC">
      <w:pPr>
        <w:rPr>
          <w:rFonts w:ascii="Cambria" w:hAnsi="Cambria"/>
        </w:rPr>
      </w:pPr>
    </w:p>
    <w:p w14:paraId="649DA938" w14:textId="77777777" w:rsidR="00435BBC" w:rsidRPr="00FF35D3" w:rsidRDefault="00020C7D" w:rsidP="00435BB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3</w:t>
      </w:r>
      <w:r w:rsidR="00435BBC" w:rsidRPr="00FF35D3">
        <w:rPr>
          <w:rFonts w:ascii="Cambria" w:hAnsi="Cambria"/>
          <w:b/>
        </w:rPr>
        <w:t>.</w:t>
      </w:r>
    </w:p>
    <w:p w14:paraId="0F71B52B" w14:textId="039CD613" w:rsidR="00435BBC" w:rsidRPr="00FF35D3" w:rsidRDefault="00435BBC" w:rsidP="00435BBC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 Ov</w:t>
      </w:r>
      <w:r w:rsidR="00DB4E7E">
        <w:rPr>
          <w:rFonts w:ascii="Cambria" w:hAnsi="Cambria"/>
        </w:rPr>
        <w:t xml:space="preserve">e I Izmjene i dopune </w:t>
      </w:r>
      <w:r w:rsidRPr="00FF35D3">
        <w:rPr>
          <w:rFonts w:ascii="Cambria" w:hAnsi="Cambria"/>
        </w:rPr>
        <w:t xml:space="preserve"> Plan</w:t>
      </w:r>
      <w:r w:rsidR="00DB4E7E">
        <w:rPr>
          <w:rFonts w:ascii="Cambria" w:hAnsi="Cambria"/>
        </w:rPr>
        <w:t xml:space="preserve">a </w:t>
      </w:r>
      <w:r w:rsidRPr="00FF35D3">
        <w:rPr>
          <w:rFonts w:ascii="Cambria" w:hAnsi="Cambria"/>
        </w:rPr>
        <w:t xml:space="preserve"> stupa</w:t>
      </w:r>
      <w:r w:rsidR="00DB4E7E">
        <w:rPr>
          <w:rFonts w:ascii="Cambria" w:hAnsi="Cambria"/>
        </w:rPr>
        <w:t xml:space="preserve">ju </w:t>
      </w:r>
      <w:r w:rsidRPr="00FF35D3">
        <w:rPr>
          <w:rFonts w:ascii="Cambria" w:hAnsi="Cambria"/>
        </w:rPr>
        <w:t xml:space="preserve"> na snagu  osmog dana od dana objave  u „Službenom glasniku  Općine 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>“.</w:t>
      </w:r>
    </w:p>
    <w:p w14:paraId="183FF4B6" w14:textId="77777777" w:rsidR="002C3F76" w:rsidRPr="00FF35D3" w:rsidRDefault="002C3F76" w:rsidP="00435BBC">
      <w:pPr>
        <w:jc w:val="both"/>
        <w:rPr>
          <w:rFonts w:ascii="Cambria" w:hAnsi="Cambria"/>
        </w:rPr>
      </w:pPr>
    </w:p>
    <w:p w14:paraId="689BA588" w14:textId="77777777" w:rsidR="002C3F76" w:rsidRPr="00FF35D3" w:rsidRDefault="002C3F76" w:rsidP="00435BBC">
      <w:pPr>
        <w:jc w:val="both"/>
        <w:rPr>
          <w:rFonts w:ascii="Cambria" w:hAnsi="Cambria"/>
        </w:rPr>
      </w:pPr>
    </w:p>
    <w:p w14:paraId="10EC59A2" w14:textId="0945F2BE" w:rsidR="002C3F76" w:rsidRDefault="004B07BA" w:rsidP="004B07BA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>Predsjednik</w:t>
      </w:r>
    </w:p>
    <w:p w14:paraId="5B7E0EDB" w14:textId="77777777" w:rsidR="00E93492" w:rsidRPr="00FF35D3" w:rsidRDefault="00E93492" w:rsidP="004B07BA">
      <w:pPr>
        <w:rPr>
          <w:rFonts w:ascii="Cambria" w:hAnsi="Cambria"/>
          <w:b/>
        </w:rPr>
      </w:pPr>
    </w:p>
    <w:p w14:paraId="56374510" w14:textId="7E8E9F08" w:rsidR="004329A3" w:rsidRPr="00020C7D" w:rsidRDefault="00600095" w:rsidP="00435BBC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="00E93492">
        <w:rPr>
          <w:rFonts w:ascii="Cambria" w:hAnsi="Cambria"/>
          <w:b/>
        </w:rPr>
        <w:t xml:space="preserve">Karlo Martin </w:t>
      </w:r>
      <w:proofErr w:type="spellStart"/>
      <w:r w:rsidR="00E93492">
        <w:rPr>
          <w:rFonts w:ascii="Cambria" w:hAnsi="Cambria"/>
          <w:b/>
        </w:rPr>
        <w:t>Kalcina</w:t>
      </w:r>
      <w:proofErr w:type="spellEnd"/>
      <w:r w:rsidR="00E93492">
        <w:rPr>
          <w:rFonts w:ascii="Cambria" w:hAnsi="Cambria"/>
          <w:b/>
        </w:rPr>
        <w:t xml:space="preserve">, </w:t>
      </w:r>
      <w:proofErr w:type="spellStart"/>
      <w:r w:rsidR="0012581C">
        <w:rPr>
          <w:rFonts w:ascii="Cambria" w:hAnsi="Cambria"/>
          <w:b/>
        </w:rPr>
        <w:t>mag</w:t>
      </w:r>
      <w:r w:rsidR="00E93492">
        <w:rPr>
          <w:rFonts w:ascii="Cambria" w:hAnsi="Cambria"/>
          <w:b/>
        </w:rPr>
        <w:t>.oec</w:t>
      </w:r>
      <w:proofErr w:type="spellEnd"/>
      <w:r w:rsidR="00E93492">
        <w:rPr>
          <w:rFonts w:ascii="Cambria" w:hAnsi="Cambria"/>
          <w:b/>
        </w:rPr>
        <w:t>.</w:t>
      </w:r>
    </w:p>
    <w:sectPr w:rsidR="004329A3" w:rsidRPr="00020C7D" w:rsidSect="00600095">
      <w:pgSz w:w="11906" w:h="16838" w:code="9"/>
      <w:pgMar w:top="962" w:right="566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0E72"/>
    <w:multiLevelType w:val="hybridMultilevel"/>
    <w:tmpl w:val="CC36E2C0"/>
    <w:lvl w:ilvl="0" w:tplc="AFCE1916">
      <w:start w:val="42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45E1A"/>
    <w:multiLevelType w:val="hybridMultilevel"/>
    <w:tmpl w:val="816C7656"/>
    <w:lvl w:ilvl="0" w:tplc="A4E2ECD0">
      <w:start w:val="9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78509">
    <w:abstractNumId w:val="1"/>
  </w:num>
  <w:num w:numId="2" w16cid:durableId="184347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C8"/>
    <w:rsid w:val="0000079F"/>
    <w:rsid w:val="00012066"/>
    <w:rsid w:val="00020C7D"/>
    <w:rsid w:val="00025CF3"/>
    <w:rsid w:val="00040962"/>
    <w:rsid w:val="000513FF"/>
    <w:rsid w:val="000606A9"/>
    <w:rsid w:val="000745A4"/>
    <w:rsid w:val="00074A11"/>
    <w:rsid w:val="000B0BC3"/>
    <w:rsid w:val="001050BE"/>
    <w:rsid w:val="00105D7E"/>
    <w:rsid w:val="001075B6"/>
    <w:rsid w:val="0012581C"/>
    <w:rsid w:val="00140BF5"/>
    <w:rsid w:val="00163895"/>
    <w:rsid w:val="001A3925"/>
    <w:rsid w:val="001A44DA"/>
    <w:rsid w:val="001F7D19"/>
    <w:rsid w:val="00207361"/>
    <w:rsid w:val="00276955"/>
    <w:rsid w:val="002840FD"/>
    <w:rsid w:val="002A4859"/>
    <w:rsid w:val="002B015C"/>
    <w:rsid w:val="002B5228"/>
    <w:rsid w:val="002C3F76"/>
    <w:rsid w:val="002C6274"/>
    <w:rsid w:val="00342246"/>
    <w:rsid w:val="00365A3D"/>
    <w:rsid w:val="00381ADB"/>
    <w:rsid w:val="003F2DDB"/>
    <w:rsid w:val="0040442A"/>
    <w:rsid w:val="00414DD9"/>
    <w:rsid w:val="004329A3"/>
    <w:rsid w:val="00435BBC"/>
    <w:rsid w:val="00446762"/>
    <w:rsid w:val="00451898"/>
    <w:rsid w:val="004A11D2"/>
    <w:rsid w:val="004B07BA"/>
    <w:rsid w:val="004F2EA4"/>
    <w:rsid w:val="004F469D"/>
    <w:rsid w:val="004F7376"/>
    <w:rsid w:val="005B60D5"/>
    <w:rsid w:val="005D1092"/>
    <w:rsid w:val="005E3427"/>
    <w:rsid w:val="005F3542"/>
    <w:rsid w:val="005F3F49"/>
    <w:rsid w:val="005F5D0F"/>
    <w:rsid w:val="005F618D"/>
    <w:rsid w:val="005F62A9"/>
    <w:rsid w:val="00600095"/>
    <w:rsid w:val="006115EE"/>
    <w:rsid w:val="00612BA3"/>
    <w:rsid w:val="00614BC8"/>
    <w:rsid w:val="00626A53"/>
    <w:rsid w:val="00626BA5"/>
    <w:rsid w:val="00680892"/>
    <w:rsid w:val="00684D33"/>
    <w:rsid w:val="006A69F3"/>
    <w:rsid w:val="006C0C8D"/>
    <w:rsid w:val="006D7BA6"/>
    <w:rsid w:val="007016F0"/>
    <w:rsid w:val="00716558"/>
    <w:rsid w:val="00743620"/>
    <w:rsid w:val="0076155A"/>
    <w:rsid w:val="00786C4A"/>
    <w:rsid w:val="00796A12"/>
    <w:rsid w:val="007C6284"/>
    <w:rsid w:val="007E1EB1"/>
    <w:rsid w:val="007F590F"/>
    <w:rsid w:val="00813BF7"/>
    <w:rsid w:val="0083428B"/>
    <w:rsid w:val="00860D9C"/>
    <w:rsid w:val="00867707"/>
    <w:rsid w:val="00890DF3"/>
    <w:rsid w:val="008A3124"/>
    <w:rsid w:val="008F4377"/>
    <w:rsid w:val="009252BE"/>
    <w:rsid w:val="00953462"/>
    <w:rsid w:val="00954999"/>
    <w:rsid w:val="0098730A"/>
    <w:rsid w:val="00995160"/>
    <w:rsid w:val="009B60D9"/>
    <w:rsid w:val="009C6358"/>
    <w:rsid w:val="00A22BCB"/>
    <w:rsid w:val="00A40006"/>
    <w:rsid w:val="00A56F03"/>
    <w:rsid w:val="00A64A1D"/>
    <w:rsid w:val="00AD29F8"/>
    <w:rsid w:val="00AE593E"/>
    <w:rsid w:val="00B14524"/>
    <w:rsid w:val="00B25733"/>
    <w:rsid w:val="00B36257"/>
    <w:rsid w:val="00B830E3"/>
    <w:rsid w:val="00B86CF6"/>
    <w:rsid w:val="00BA55F8"/>
    <w:rsid w:val="00BD01E0"/>
    <w:rsid w:val="00C01855"/>
    <w:rsid w:val="00C022F8"/>
    <w:rsid w:val="00C23672"/>
    <w:rsid w:val="00C30250"/>
    <w:rsid w:val="00C34EBC"/>
    <w:rsid w:val="00C45E30"/>
    <w:rsid w:val="00C52B49"/>
    <w:rsid w:val="00C6779C"/>
    <w:rsid w:val="00C82C5B"/>
    <w:rsid w:val="00C94701"/>
    <w:rsid w:val="00CB2460"/>
    <w:rsid w:val="00CC0A4F"/>
    <w:rsid w:val="00CE03CD"/>
    <w:rsid w:val="00CE2BAA"/>
    <w:rsid w:val="00CF0EF4"/>
    <w:rsid w:val="00CF4BD2"/>
    <w:rsid w:val="00CF4DC5"/>
    <w:rsid w:val="00CF7D13"/>
    <w:rsid w:val="00D023E1"/>
    <w:rsid w:val="00D43561"/>
    <w:rsid w:val="00D603A8"/>
    <w:rsid w:val="00D77BD0"/>
    <w:rsid w:val="00DB4E7E"/>
    <w:rsid w:val="00DB6695"/>
    <w:rsid w:val="00DD1E4B"/>
    <w:rsid w:val="00DE5962"/>
    <w:rsid w:val="00DF30CE"/>
    <w:rsid w:val="00DF7CD8"/>
    <w:rsid w:val="00E276C1"/>
    <w:rsid w:val="00E30C31"/>
    <w:rsid w:val="00E35EA2"/>
    <w:rsid w:val="00E52F9C"/>
    <w:rsid w:val="00E90F50"/>
    <w:rsid w:val="00E93492"/>
    <w:rsid w:val="00EB328F"/>
    <w:rsid w:val="00ED6831"/>
    <w:rsid w:val="00F16CA8"/>
    <w:rsid w:val="00F368EE"/>
    <w:rsid w:val="00F67282"/>
    <w:rsid w:val="00F94FC5"/>
    <w:rsid w:val="00FC63D4"/>
    <w:rsid w:val="00FE77E0"/>
    <w:rsid w:val="00FF0C75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AAE30"/>
  <w15:chartTrackingRefBased/>
  <w15:docId w15:val="{D30CB27B-5B30-478F-987F-B98B8994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2B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tbn2.google.com/images?q=tbn:8lIypWC5bJjN1M:http://www.hnv.org.yu/images/grb-rh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18F7-1818-4FC7-B8E5-744DA78D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 32</vt:lpstr>
      <vt:lpstr>Na temelju članka  32</vt:lpstr>
    </vt:vector>
  </TitlesOfParts>
  <Company>Grizli777</Company>
  <LinksUpToDate>false</LinksUpToDate>
  <CharactersWithSpaces>1852</CharactersWithSpaces>
  <SharedDoc>false</SharedDoc>
  <HLinks>
    <vt:vector size="12" baseType="variant">
      <vt:variant>
        <vt:i4>3407931</vt:i4>
      </vt:variant>
      <vt:variant>
        <vt:i4>-1</vt:i4>
      </vt:variant>
      <vt:variant>
        <vt:i4>1026</vt:i4>
      </vt:variant>
      <vt:variant>
        <vt:i4>1</vt:i4>
      </vt:variant>
      <vt:variant>
        <vt:lpwstr>http://tbn2.google.com/images?q=tbn:8lIypWC5bJjN1M:http://www.hnv.org.yu/images/grb-rh.jpg</vt:lpwstr>
      </vt:variant>
      <vt:variant>
        <vt:lpwstr/>
      </vt:variant>
      <vt:variant>
        <vt:i4>3407931</vt:i4>
      </vt:variant>
      <vt:variant>
        <vt:i4>-1</vt:i4>
      </vt:variant>
      <vt:variant>
        <vt:i4>1032</vt:i4>
      </vt:variant>
      <vt:variant>
        <vt:i4>1</vt:i4>
      </vt:variant>
      <vt:variant>
        <vt:lpwstr>http://tbn2.google.com/images?q=tbn:8lIypWC5bJjN1M:http://www.hnv.org.yu/images/grb-rh.jpg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 32</dc:title>
  <dc:subject/>
  <dc:creator>c</dc:creator>
  <cp:keywords/>
  <cp:lastModifiedBy>opcina lišane</cp:lastModifiedBy>
  <cp:revision>30</cp:revision>
  <cp:lastPrinted>2023-07-17T10:54:00Z</cp:lastPrinted>
  <dcterms:created xsi:type="dcterms:W3CDTF">2020-07-20T10:21:00Z</dcterms:created>
  <dcterms:modified xsi:type="dcterms:W3CDTF">2023-07-17T10:55:00Z</dcterms:modified>
</cp:coreProperties>
</file>